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33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5659"/>
        <w:gridCol w:w="3178"/>
      </w:tblGrid>
      <w:tr w:rsidR="00060940" w:rsidRPr="007E57D7" w:rsidTr="00060940">
        <w:trPr>
          <w:trHeight w:val="2116"/>
          <w:tblHeader/>
        </w:trPr>
        <w:tc>
          <w:tcPr>
            <w:tcW w:w="1996" w:type="dxa"/>
            <w:vAlign w:val="center"/>
          </w:tcPr>
          <w:p w:rsidR="00060940" w:rsidRPr="007E57D7" w:rsidRDefault="00060940" w:rsidP="006E0076">
            <w:pPr>
              <w:rPr>
                <w:rFonts w:ascii="Times New Roman" w:hAnsi="Times New Roman"/>
                <w:sz w:val="20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3F2EB1ED" wp14:editId="7D6CB5CC">
                  <wp:extent cx="907415" cy="907415"/>
                  <wp:effectExtent l="0" t="0" r="6985" b="6985"/>
                  <wp:docPr id="23" name="Resim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Resim 23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415" cy="907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9" w:type="dxa"/>
            <w:vAlign w:val="center"/>
          </w:tcPr>
          <w:p w:rsidR="00060940" w:rsidRPr="00060940" w:rsidRDefault="00060940" w:rsidP="00060940">
            <w:pPr>
              <w:pStyle w:val="AralkYok"/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060940">
              <w:rPr>
                <w:rFonts w:cstheme="minorHAnsi"/>
                <w:b/>
                <w:color w:val="FF0000"/>
                <w:sz w:val="28"/>
                <w:szCs w:val="28"/>
              </w:rPr>
              <w:t>TEKİRDAĞ SÜLEYMANPAŞA</w:t>
            </w:r>
          </w:p>
          <w:p w:rsidR="00060940" w:rsidRPr="00060940" w:rsidRDefault="00060940" w:rsidP="00060940">
            <w:pPr>
              <w:pStyle w:val="AralkYok"/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060940">
              <w:rPr>
                <w:rFonts w:cstheme="minorHAnsi"/>
                <w:b/>
                <w:color w:val="FF0000"/>
                <w:sz w:val="28"/>
                <w:szCs w:val="28"/>
              </w:rPr>
              <w:t>NAMIK KEMAL LİSESİ</w:t>
            </w:r>
          </w:p>
          <w:p w:rsidR="00060940" w:rsidRPr="007E57D7" w:rsidRDefault="00060940" w:rsidP="00060940">
            <w:pPr>
              <w:pStyle w:val="AralkYok"/>
              <w:jc w:val="center"/>
              <w:rPr>
                <w:rFonts w:ascii="Times New Roman" w:hAnsi="Times New Roman"/>
                <w:sz w:val="20"/>
              </w:rPr>
            </w:pPr>
            <w:r w:rsidRPr="00060940">
              <w:rPr>
                <w:rFonts w:cstheme="minorHAnsi"/>
                <w:b/>
                <w:color w:val="FF0000"/>
                <w:sz w:val="28"/>
                <w:szCs w:val="28"/>
                <w:lang w:eastAsia="tr-TR"/>
              </w:rPr>
              <w:t>AÇIK ALANLARDA HİJYEN VE SANİTASYON KURALLARINA UYGUN TEMİZLİK TALİMATI</w:t>
            </w:r>
          </w:p>
        </w:tc>
        <w:tc>
          <w:tcPr>
            <w:tcW w:w="3178" w:type="dxa"/>
            <w:vAlign w:val="center"/>
          </w:tcPr>
          <w:p w:rsidR="00060940" w:rsidRPr="00060940" w:rsidRDefault="00060940" w:rsidP="00060940">
            <w:pPr>
              <w:pStyle w:val="AralkYok"/>
              <w:rPr>
                <w:rFonts w:cstheme="minorHAnsi"/>
                <w:noProof/>
              </w:rPr>
            </w:pPr>
            <w:r w:rsidRPr="00060940">
              <w:rPr>
                <w:rFonts w:cstheme="minorHAnsi"/>
                <w:noProof/>
              </w:rPr>
              <w:t>Döküman No:İSG-P-T-08</w:t>
            </w:r>
          </w:p>
          <w:p w:rsidR="00060940" w:rsidRPr="00060940" w:rsidRDefault="00060940" w:rsidP="00060940">
            <w:pPr>
              <w:pStyle w:val="AralkYok"/>
              <w:rPr>
                <w:rFonts w:cstheme="minorHAnsi"/>
                <w:noProof/>
                <w:position w:val="-20"/>
              </w:rPr>
            </w:pPr>
            <w:r w:rsidRPr="00060940">
              <w:rPr>
                <w:rFonts w:cstheme="minorHAnsi"/>
                <w:noProof/>
              </w:rPr>
              <w:t>Yayın No : 01</w:t>
            </w:r>
          </w:p>
          <w:p w:rsidR="00060940" w:rsidRPr="00060940" w:rsidRDefault="00060940" w:rsidP="00060940">
            <w:pPr>
              <w:pStyle w:val="AralkYok"/>
              <w:rPr>
                <w:rFonts w:cstheme="minorHAnsi"/>
                <w:noProof/>
              </w:rPr>
            </w:pPr>
            <w:r w:rsidRPr="00060940">
              <w:rPr>
                <w:rFonts w:cstheme="minorHAnsi"/>
                <w:noProof/>
              </w:rPr>
              <w:t>Yayın Tarihi:  10/08/2020</w:t>
            </w:r>
          </w:p>
          <w:p w:rsidR="00060940" w:rsidRPr="00060940" w:rsidRDefault="00060940" w:rsidP="00060940">
            <w:pPr>
              <w:pStyle w:val="AralkYok"/>
              <w:rPr>
                <w:rFonts w:cstheme="minorHAnsi"/>
                <w:noProof/>
              </w:rPr>
            </w:pPr>
            <w:r w:rsidRPr="00060940">
              <w:rPr>
                <w:rFonts w:cstheme="minorHAnsi"/>
                <w:noProof/>
              </w:rPr>
              <w:t xml:space="preserve">Revizyon Tarihi: </w:t>
            </w:r>
            <w:r>
              <w:rPr>
                <w:rFonts w:cstheme="minorHAnsi"/>
                <w:noProof/>
              </w:rPr>
              <w:t>24</w:t>
            </w:r>
            <w:bookmarkStart w:id="0" w:name="_GoBack"/>
            <w:bookmarkEnd w:id="0"/>
            <w:r w:rsidRPr="00060940">
              <w:rPr>
                <w:rFonts w:cstheme="minorHAnsi"/>
                <w:noProof/>
              </w:rPr>
              <w:t>/08/2020</w:t>
            </w:r>
          </w:p>
          <w:p w:rsidR="00060940" w:rsidRPr="00060940" w:rsidRDefault="00060940" w:rsidP="00060940">
            <w:pPr>
              <w:pStyle w:val="AralkYok"/>
              <w:rPr>
                <w:rFonts w:cstheme="minorHAnsi"/>
                <w:noProof/>
              </w:rPr>
            </w:pPr>
            <w:r w:rsidRPr="00060940">
              <w:rPr>
                <w:rFonts w:cstheme="minorHAnsi"/>
                <w:noProof/>
              </w:rPr>
              <w:t>Sayısı:01</w:t>
            </w:r>
          </w:p>
          <w:p w:rsidR="00060940" w:rsidRPr="007E57D7" w:rsidRDefault="00060940" w:rsidP="00060940">
            <w:pPr>
              <w:pStyle w:val="AralkYok"/>
              <w:rPr>
                <w:noProof/>
              </w:rPr>
            </w:pPr>
            <w:r w:rsidRPr="00060940">
              <w:rPr>
                <w:rFonts w:cstheme="minorHAnsi"/>
                <w:noProof/>
              </w:rPr>
              <w:t xml:space="preserve">Sayfa No: </w:t>
            </w:r>
            <w:r w:rsidRPr="00060940">
              <w:rPr>
                <w:rFonts w:cstheme="minorHAnsi"/>
                <w:noProof/>
              </w:rPr>
              <w:fldChar w:fldCharType="begin"/>
            </w:r>
            <w:r w:rsidRPr="00060940">
              <w:rPr>
                <w:rFonts w:cstheme="minorHAnsi"/>
                <w:noProof/>
              </w:rPr>
              <w:instrText xml:space="preserve"> PAGE </w:instrText>
            </w:r>
            <w:r w:rsidRPr="00060940">
              <w:rPr>
                <w:rFonts w:cstheme="minorHAnsi"/>
                <w:noProof/>
              </w:rPr>
              <w:fldChar w:fldCharType="separate"/>
            </w:r>
            <w:r w:rsidRPr="00060940">
              <w:rPr>
                <w:rFonts w:cstheme="minorHAnsi"/>
                <w:noProof/>
              </w:rPr>
              <w:t>1</w:t>
            </w:r>
            <w:r w:rsidRPr="00060940">
              <w:rPr>
                <w:rFonts w:cstheme="minorHAnsi"/>
                <w:noProof/>
              </w:rPr>
              <w:fldChar w:fldCharType="end"/>
            </w:r>
            <w:r w:rsidRPr="00060940">
              <w:rPr>
                <w:rFonts w:cstheme="minorHAnsi"/>
                <w:noProof/>
              </w:rPr>
              <w:t xml:space="preserve"> /</w:t>
            </w:r>
            <w:r w:rsidRPr="00060940">
              <w:rPr>
                <w:rFonts w:cstheme="minorHAnsi"/>
                <w:noProof/>
              </w:rPr>
              <w:fldChar w:fldCharType="begin"/>
            </w:r>
            <w:r w:rsidRPr="00060940">
              <w:rPr>
                <w:rFonts w:cstheme="minorHAnsi"/>
                <w:noProof/>
              </w:rPr>
              <w:instrText xml:space="preserve"> NUMPAGES </w:instrText>
            </w:r>
            <w:r w:rsidRPr="00060940">
              <w:rPr>
                <w:rFonts w:cstheme="minorHAnsi"/>
                <w:noProof/>
              </w:rPr>
              <w:fldChar w:fldCharType="separate"/>
            </w:r>
            <w:r w:rsidRPr="00060940">
              <w:rPr>
                <w:rFonts w:cstheme="minorHAnsi"/>
                <w:noProof/>
              </w:rPr>
              <w:t>1</w:t>
            </w:r>
            <w:r w:rsidRPr="00060940">
              <w:rPr>
                <w:rFonts w:cstheme="minorHAnsi"/>
                <w:noProof/>
              </w:rPr>
              <w:fldChar w:fldCharType="end"/>
            </w:r>
          </w:p>
        </w:tc>
      </w:tr>
    </w:tbl>
    <w:p w:rsidR="002B50AA" w:rsidRPr="007E57D7" w:rsidRDefault="002B50AA" w:rsidP="002B50AA">
      <w:pPr>
        <w:pStyle w:val="stBilgi"/>
        <w:ind w:righ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:rsidR="00C50205" w:rsidRDefault="0032310E" w:rsidP="000A106D">
      <w:pPr>
        <w:pStyle w:val="ListeParagraf"/>
        <w:numPr>
          <w:ilvl w:val="0"/>
          <w:numId w:val="2"/>
        </w:numPr>
        <w:ind w:left="360"/>
      </w:pPr>
      <w:r w:rsidRPr="0032310E">
        <w:t>Kurulu</w:t>
      </w:r>
      <w:r>
        <w:t>şun ihtiyaçlarına yönelik sağlıklı</w:t>
      </w:r>
      <w:r w:rsidR="00C50205">
        <w:t xml:space="preserve">, temiz ve güvenli okul çevresi </w:t>
      </w:r>
      <w:r w:rsidRPr="0032310E">
        <w:t>ko</w:t>
      </w:r>
      <w:r w:rsidR="00C50205">
        <w:t>şulları s</w:t>
      </w:r>
      <w:r>
        <w:t>ağlanmalıdı</w:t>
      </w:r>
      <w:r w:rsidR="00C50205">
        <w:t>r.</w:t>
      </w:r>
    </w:p>
    <w:p w:rsidR="00C50205" w:rsidRDefault="0032310E" w:rsidP="000A106D">
      <w:pPr>
        <w:pStyle w:val="ListeParagraf"/>
        <w:numPr>
          <w:ilvl w:val="0"/>
          <w:numId w:val="2"/>
        </w:numPr>
        <w:ind w:left="360"/>
      </w:pPr>
      <w:r w:rsidRPr="0032310E">
        <w:t xml:space="preserve">Zemin düzgün ve su birikintilerine </w:t>
      </w:r>
      <w:r>
        <w:t>izin vermeyecek nitelikte olmalıdır</w:t>
      </w:r>
      <w:r w:rsidR="00C50205">
        <w:t>.</w:t>
      </w:r>
    </w:p>
    <w:p w:rsidR="00C50205" w:rsidRDefault="0032310E" w:rsidP="000A106D">
      <w:pPr>
        <w:pStyle w:val="ListeParagraf"/>
        <w:numPr>
          <w:ilvl w:val="0"/>
          <w:numId w:val="2"/>
        </w:numPr>
        <w:ind w:left="360"/>
      </w:pPr>
      <w:r>
        <w:t xml:space="preserve"> Bahçe ya da oyun alanları</w:t>
      </w:r>
      <w:r w:rsidRPr="0032310E">
        <w:t>nda bulunan oturma</w:t>
      </w:r>
      <w:r>
        <w:t xml:space="preserve"> ünitelerinde sosyal mesafe kuralları uygulanmalıdır. </w:t>
      </w:r>
    </w:p>
    <w:p w:rsidR="00C50205" w:rsidRDefault="0032310E" w:rsidP="000A106D">
      <w:pPr>
        <w:pStyle w:val="ListeParagraf"/>
        <w:numPr>
          <w:ilvl w:val="0"/>
          <w:numId w:val="2"/>
        </w:numPr>
        <w:ind w:left="360"/>
      </w:pPr>
      <w:r>
        <w:t xml:space="preserve">Oturma üniteleri ve diğer </w:t>
      </w:r>
      <w:proofErr w:type="gramStart"/>
      <w:r>
        <w:t>ekipmanları</w:t>
      </w:r>
      <w:r w:rsidRPr="0032310E">
        <w:t>n</w:t>
      </w:r>
      <w:proofErr w:type="gramEnd"/>
      <w:r w:rsidRPr="0032310E">
        <w:t xml:space="preserve"> (oyuncaklar, spor aletleri vb.) temizlik ve dezenfeksiyon i</w:t>
      </w:r>
      <w:r>
        <w:t>şlemle</w:t>
      </w:r>
      <w:r w:rsidRPr="0032310E">
        <w:t>ri pl</w:t>
      </w:r>
      <w:r>
        <w:t>anlanmalı ve uygulanmalıdır.</w:t>
      </w:r>
    </w:p>
    <w:p w:rsidR="00C50205" w:rsidRDefault="0032310E" w:rsidP="000A106D">
      <w:pPr>
        <w:pStyle w:val="ListeParagraf"/>
        <w:numPr>
          <w:ilvl w:val="0"/>
          <w:numId w:val="2"/>
        </w:numPr>
        <w:ind w:left="360"/>
      </w:pPr>
      <w:r>
        <w:t xml:space="preserve"> Teneffüs veya diğer açı</w:t>
      </w:r>
      <w:r w:rsidRPr="0032310E">
        <w:t>k alan etkinliklerinde tayin edilmi</w:t>
      </w:r>
      <w:r>
        <w:t>ş bir sorumlu (nöbetçi öğ</w:t>
      </w:r>
      <w:r w:rsidRPr="0032310E">
        <w:t>retmen</w:t>
      </w:r>
      <w:r>
        <w:t>, güvenlik görevlisi vb.) tarafından salgın hastalı</w:t>
      </w:r>
      <w:r w:rsidRPr="0032310E">
        <w:t xml:space="preserve">k dönemlerine </w:t>
      </w:r>
      <w:r>
        <w:t>özgü (sosyal mesafenin korunması vb.) uyarılarda bulunması sağlanmalıdı</w:t>
      </w:r>
      <w:r w:rsidRPr="0032310E">
        <w:t xml:space="preserve">r. </w:t>
      </w:r>
    </w:p>
    <w:p w:rsidR="00AA2645" w:rsidRDefault="0032310E" w:rsidP="000A106D">
      <w:pPr>
        <w:pStyle w:val="ListeParagraf"/>
        <w:numPr>
          <w:ilvl w:val="0"/>
          <w:numId w:val="2"/>
        </w:numPr>
        <w:ind w:left="360"/>
      </w:pPr>
      <w:r w:rsidRPr="0032310E">
        <w:t xml:space="preserve">Genel </w:t>
      </w:r>
      <w:proofErr w:type="gramStart"/>
      <w:r w:rsidRPr="0032310E">
        <w:t>h</w:t>
      </w:r>
      <w:r>
        <w:t>ijyen</w:t>
      </w:r>
      <w:proofErr w:type="gramEnd"/>
      <w:r>
        <w:t xml:space="preserve"> ve sanitasyon uygulamalarına ve salgın hastalı</w:t>
      </w:r>
      <w:r w:rsidRPr="0032310E">
        <w:t xml:space="preserve">k dönemlerindeki </w:t>
      </w:r>
      <w:r>
        <w:t>tedbirlere yönelik görünür yer</w:t>
      </w:r>
      <w:r w:rsidRPr="0032310E">
        <w:t>lere afi</w:t>
      </w:r>
      <w:r>
        <w:t>ş/poster/uyarı levhası konulmalıdır. Bu alanlardaki atık yönetimi, bu kılavuzun “Atı</w:t>
      </w:r>
      <w:r w:rsidRPr="0032310E">
        <w:t>k Yönetimi” ba</w:t>
      </w:r>
      <w:r>
        <w:t>şlığı altında tanımlandığı</w:t>
      </w:r>
      <w:r w:rsidRPr="0032310E">
        <w:t xml:space="preserve"> </w:t>
      </w:r>
      <w:r>
        <w:t>ş</w:t>
      </w:r>
      <w:r w:rsidRPr="0032310E">
        <w:t>ekilde yürütülür.</w:t>
      </w:r>
    </w:p>
    <w:sectPr w:rsidR="00AA2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95FEE"/>
    <w:multiLevelType w:val="hybridMultilevel"/>
    <w:tmpl w:val="0FDE05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67C49"/>
    <w:multiLevelType w:val="hybridMultilevel"/>
    <w:tmpl w:val="883E1CB6"/>
    <w:lvl w:ilvl="0" w:tplc="50369E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21C"/>
    <w:rsid w:val="00060940"/>
    <w:rsid w:val="002B50AA"/>
    <w:rsid w:val="002C4C39"/>
    <w:rsid w:val="0032310E"/>
    <w:rsid w:val="00444059"/>
    <w:rsid w:val="007D3A11"/>
    <w:rsid w:val="009507F2"/>
    <w:rsid w:val="00AB52D3"/>
    <w:rsid w:val="00AF521C"/>
    <w:rsid w:val="00C50205"/>
    <w:rsid w:val="00E93E74"/>
    <w:rsid w:val="00F2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12271"/>
  <w15:docId w15:val="{7667CA91-3C80-4DA0-A688-6E52FDBC6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0A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5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B50AA"/>
  </w:style>
  <w:style w:type="paragraph" w:styleId="ListeParagraf">
    <w:name w:val="List Paragraph"/>
    <w:basedOn w:val="Normal"/>
    <w:uiPriority w:val="34"/>
    <w:qFormat/>
    <w:rsid w:val="00C5020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B5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52D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0609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7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MedeniBAHSI</dc:creator>
  <cp:keywords/>
  <dc:description/>
  <cp:lastModifiedBy>dell</cp:lastModifiedBy>
  <cp:revision>9</cp:revision>
  <dcterms:created xsi:type="dcterms:W3CDTF">2020-08-06T11:31:00Z</dcterms:created>
  <dcterms:modified xsi:type="dcterms:W3CDTF">2020-08-23T14:32:00Z</dcterms:modified>
</cp:coreProperties>
</file>